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34"/>
        <w:gridCol w:w="283"/>
        <w:gridCol w:w="876"/>
        <w:gridCol w:w="1521"/>
        <w:gridCol w:w="1997"/>
        <w:gridCol w:w="709"/>
        <w:gridCol w:w="1673"/>
      </w:tblGrid>
      <w:tr w:rsidR="00050028" w:rsidRPr="00AC5BF3" w:rsidTr="004F4FA6">
        <w:trPr>
          <w:trHeight w:val="566"/>
        </w:trPr>
        <w:tc>
          <w:tcPr>
            <w:tcW w:w="9861" w:type="dxa"/>
            <w:gridSpan w:val="8"/>
            <w:shd w:val="clear" w:color="auto" w:fill="FFFFFF" w:themeFill="background1"/>
          </w:tcPr>
          <w:p w:rsidR="00050028" w:rsidRPr="004F4FA6" w:rsidRDefault="00050028" w:rsidP="004F4FA6">
            <w:pPr>
              <w:pStyle w:val="Header"/>
              <w:rPr>
                <w:rFonts w:ascii="Verdana" w:hAnsi="Verdana"/>
                <w:b/>
              </w:rPr>
            </w:pPr>
            <w:r w:rsidRPr="00F8573D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952FBD6" wp14:editId="6F94047A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27940</wp:posOffset>
                  </wp:positionV>
                  <wp:extent cx="981075" cy="274320"/>
                  <wp:effectExtent l="0" t="0" r="9525" b="0"/>
                  <wp:wrapTight wrapText="bothSides">
                    <wp:wrapPolygon edited="0">
                      <wp:start x="0" y="0"/>
                      <wp:lineTo x="0" y="19500"/>
                      <wp:lineTo x="21390" y="19500"/>
                      <wp:lineTo x="21390" y="0"/>
                      <wp:lineTo x="0" y="0"/>
                    </wp:wrapPolygon>
                  </wp:wrapTight>
                  <wp:docPr id="3" name="Picture 2" descr="Description: Description: cfe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f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73D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C7C9DF4" wp14:editId="73C46730">
                  <wp:simplePos x="0" y="0"/>
                  <wp:positionH relativeFrom="margin">
                    <wp:posOffset>5814695</wp:posOffset>
                  </wp:positionH>
                  <wp:positionV relativeFrom="margin">
                    <wp:posOffset>-1576705</wp:posOffset>
                  </wp:positionV>
                  <wp:extent cx="596900" cy="34671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fec_logo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1F2">
              <w:rPr>
                <w:rFonts w:asciiTheme="minorHAnsi" w:hAnsiTheme="minorHAns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0B79C90" wp14:editId="2EFE3188">
                  <wp:simplePos x="0" y="0"/>
                  <wp:positionH relativeFrom="margin">
                    <wp:posOffset>2710180</wp:posOffset>
                  </wp:positionH>
                  <wp:positionV relativeFrom="margin">
                    <wp:posOffset>-1574800</wp:posOffset>
                  </wp:positionV>
                  <wp:extent cx="1019175" cy="259715"/>
                  <wp:effectExtent l="0" t="0" r="9525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B23B64" w:rsidRPr="00AC5BF3" w:rsidTr="00B23B64">
        <w:tc>
          <w:tcPr>
            <w:tcW w:w="8188" w:type="dxa"/>
            <w:gridSpan w:val="7"/>
            <w:shd w:val="clear" w:color="auto" w:fill="006666"/>
          </w:tcPr>
          <w:p w:rsidR="00B23B64" w:rsidRDefault="00B23B64" w:rsidP="00AC5BF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0028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"/>
              </w:rPr>
              <w:t>Collaborative Assessment Collation Form</w:t>
            </w:r>
            <w:r w:rsidRPr="0005002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  <w:p w:rsidR="00B23B64" w:rsidRPr="004F4FA6" w:rsidRDefault="00B23B64" w:rsidP="00AC5BF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F4FA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Holistic overview for the identification of Dyslexia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4F4FA6" w:rsidRPr="004F4FA6" w:rsidRDefault="004F4FA6" w:rsidP="004F4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A6">
              <w:rPr>
                <w:rFonts w:asciiTheme="minorHAnsi" w:hAnsiTheme="minorHAnsi" w:cstheme="minorHAnsi"/>
                <w:b/>
                <w:bCs/>
              </w:rPr>
              <w:t xml:space="preserve">Insert </w:t>
            </w:r>
          </w:p>
          <w:p w:rsidR="004F4FA6" w:rsidRPr="004F4FA6" w:rsidRDefault="004F4FA6" w:rsidP="004F4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A6">
              <w:rPr>
                <w:rFonts w:asciiTheme="minorHAnsi" w:hAnsiTheme="minorHAnsi" w:cstheme="minorHAnsi"/>
                <w:b/>
                <w:bCs/>
              </w:rPr>
              <w:t>School/</w:t>
            </w:r>
          </w:p>
          <w:p w:rsidR="00B23B64" w:rsidRPr="00876318" w:rsidRDefault="004F4FA6" w:rsidP="004F4FA6">
            <w:pPr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4F4FA6">
              <w:rPr>
                <w:rFonts w:asciiTheme="minorHAnsi" w:hAnsiTheme="minorHAnsi" w:cstheme="minorHAnsi"/>
                <w:b/>
                <w:bCs/>
              </w:rPr>
              <w:t>authority logo</w:t>
            </w:r>
          </w:p>
        </w:tc>
      </w:tr>
      <w:tr w:rsidR="00B23B64" w:rsidRPr="00AC5BF3" w:rsidTr="004F4FA6">
        <w:tc>
          <w:tcPr>
            <w:tcW w:w="1668" w:type="dxa"/>
            <w:shd w:val="clear" w:color="auto" w:fill="auto"/>
          </w:tcPr>
          <w:p w:rsidR="00B23B64" w:rsidRPr="00520B47" w:rsidRDefault="00B23B64" w:rsidP="00520B47">
            <w:pPr>
              <w:rPr>
                <w:rFonts w:ascii="Calibri" w:hAnsi="Calibri" w:cs="Calibri"/>
                <w:b/>
                <w:bCs/>
              </w:rPr>
            </w:pPr>
            <w:r w:rsidRPr="00520B47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23B64" w:rsidRPr="00520B47" w:rsidRDefault="00B23B64" w:rsidP="006C3485">
            <w:pPr>
              <w:rPr>
                <w:rFonts w:ascii="Calibri" w:hAnsi="Calibri" w:cs="Calibri"/>
              </w:rPr>
            </w:pPr>
          </w:p>
        </w:tc>
        <w:tc>
          <w:tcPr>
            <w:tcW w:w="876" w:type="dxa"/>
            <w:shd w:val="clear" w:color="auto" w:fill="auto"/>
          </w:tcPr>
          <w:p w:rsidR="00B23B64" w:rsidRPr="00520B47" w:rsidRDefault="00B23B64" w:rsidP="006C3485">
            <w:pPr>
              <w:rPr>
                <w:rFonts w:ascii="Calibri" w:hAnsi="Calibri" w:cs="Calibri"/>
                <w:b/>
              </w:rPr>
            </w:pPr>
            <w:r w:rsidRPr="00520B47">
              <w:rPr>
                <w:rFonts w:ascii="Calibri" w:hAnsi="Calibri" w:cs="Calibri"/>
                <w:b/>
              </w:rPr>
              <w:t xml:space="preserve">School </w:t>
            </w:r>
          </w:p>
        </w:tc>
        <w:tc>
          <w:tcPr>
            <w:tcW w:w="4227" w:type="dxa"/>
            <w:gridSpan w:val="3"/>
            <w:shd w:val="clear" w:color="auto" w:fill="F2F2F2" w:themeFill="background1" w:themeFillShade="F2"/>
          </w:tcPr>
          <w:p w:rsidR="00B23B64" w:rsidRPr="00520B47" w:rsidRDefault="00B23B64" w:rsidP="006C3485">
            <w:pPr>
              <w:rPr>
                <w:rFonts w:ascii="Calibri" w:hAnsi="Calibri" w:cs="Calibri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B23B64" w:rsidRPr="00520B47" w:rsidRDefault="00B23B64" w:rsidP="006C3485">
            <w:pPr>
              <w:rPr>
                <w:rFonts w:ascii="Calibri" w:hAnsi="Calibri" w:cs="Calibri"/>
              </w:rPr>
            </w:pPr>
          </w:p>
        </w:tc>
      </w:tr>
      <w:tr w:rsidR="001E1E37" w:rsidRPr="00AC5BF3" w:rsidTr="004F4FA6">
        <w:tc>
          <w:tcPr>
            <w:tcW w:w="1668" w:type="dxa"/>
            <w:shd w:val="clear" w:color="auto" w:fill="auto"/>
          </w:tcPr>
          <w:p w:rsidR="001E1E37" w:rsidRPr="00520B47" w:rsidRDefault="001E1E37" w:rsidP="00AE4A0F">
            <w:pPr>
              <w:rPr>
                <w:rFonts w:ascii="Calibri" w:hAnsi="Calibri" w:cs="Calibri"/>
                <w:b/>
                <w:bCs/>
              </w:rPr>
            </w:pPr>
            <w:r w:rsidRPr="00520B47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3814" w:type="dxa"/>
            <w:gridSpan w:val="4"/>
            <w:shd w:val="clear" w:color="auto" w:fill="auto"/>
          </w:tcPr>
          <w:p w:rsidR="001E1E37" w:rsidRPr="00520B47" w:rsidRDefault="001E1E37" w:rsidP="00AE4A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1E1E37" w:rsidRPr="00520B47" w:rsidRDefault="001E1E37" w:rsidP="00AE4A0F">
            <w:pPr>
              <w:rPr>
                <w:rFonts w:ascii="Calibri" w:hAnsi="Calibri" w:cs="Calibri"/>
                <w:b/>
                <w:bCs/>
              </w:rPr>
            </w:pPr>
            <w:r w:rsidRPr="00520B47">
              <w:rPr>
                <w:rFonts w:ascii="Calibri" w:hAnsi="Calibri" w:cs="Calibri"/>
                <w:b/>
                <w:bCs/>
              </w:rPr>
              <w:t>Date of birth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1E1E37" w:rsidRPr="00AC5BF3" w:rsidRDefault="001E1E37" w:rsidP="00AE4A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1E37" w:rsidRPr="00AC5BF3" w:rsidTr="004F4FA6">
        <w:tc>
          <w:tcPr>
            <w:tcW w:w="1668" w:type="dxa"/>
            <w:shd w:val="clear" w:color="auto" w:fill="FFFFFF" w:themeFill="background1"/>
          </w:tcPr>
          <w:p w:rsidR="001E1E37" w:rsidRPr="00520B47" w:rsidRDefault="00520B47" w:rsidP="006C34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Year and </w:t>
            </w:r>
            <w:r w:rsidRPr="00520B47">
              <w:rPr>
                <w:rFonts w:ascii="Calibri" w:hAnsi="Calibri" w:cs="Calibri"/>
                <w:b/>
              </w:rPr>
              <w:t xml:space="preserve">Class </w:t>
            </w:r>
          </w:p>
        </w:tc>
        <w:tc>
          <w:tcPr>
            <w:tcW w:w="3814" w:type="dxa"/>
            <w:gridSpan w:val="4"/>
            <w:shd w:val="clear" w:color="auto" w:fill="F2F2F2" w:themeFill="background1" w:themeFillShade="F2"/>
          </w:tcPr>
          <w:p w:rsidR="001E1E37" w:rsidRPr="00520B47" w:rsidRDefault="001E1E37" w:rsidP="006C3485">
            <w:pPr>
              <w:rPr>
                <w:rFonts w:ascii="Calibri" w:hAnsi="Calibri" w:cs="Calibri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1E1E37" w:rsidRPr="00520B47" w:rsidRDefault="00520B47" w:rsidP="006C3485">
            <w:pPr>
              <w:rPr>
                <w:rFonts w:ascii="Calibri" w:hAnsi="Calibri" w:cs="Calibri"/>
              </w:rPr>
            </w:pPr>
            <w:r w:rsidRPr="00520B47">
              <w:rPr>
                <w:rFonts w:ascii="Calibri" w:hAnsi="Calibri" w:cs="Calibri"/>
                <w:b/>
              </w:rPr>
              <w:t>Chronological age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1E1E37" w:rsidRPr="00AC5BF3" w:rsidRDefault="001E1E37" w:rsidP="006C3485">
            <w:pPr>
              <w:rPr>
                <w:rFonts w:ascii="Calibri" w:hAnsi="Calibri" w:cs="Calibri"/>
              </w:rPr>
            </w:pPr>
          </w:p>
        </w:tc>
      </w:tr>
      <w:tr w:rsidR="00520B47" w:rsidRPr="00AC5BF3" w:rsidTr="00324DAC">
        <w:tc>
          <w:tcPr>
            <w:tcW w:w="9861" w:type="dxa"/>
            <w:gridSpan w:val="8"/>
            <w:shd w:val="clear" w:color="auto" w:fill="FFFFFF" w:themeFill="background1"/>
          </w:tcPr>
          <w:p w:rsidR="00520B47" w:rsidRPr="00AC5BF3" w:rsidRDefault="00520B47" w:rsidP="00520B47">
            <w:pPr>
              <w:rPr>
                <w:rFonts w:ascii="Calibri" w:hAnsi="Calibri" w:cs="Calibri"/>
                <w:b/>
                <w:bCs/>
              </w:rPr>
            </w:pPr>
            <w:r w:rsidRPr="00AC5BF3">
              <w:rPr>
                <w:rFonts w:ascii="Calibri" w:hAnsi="Calibri" w:cs="Calibri"/>
                <w:b/>
                <w:bCs/>
              </w:rPr>
              <w:t xml:space="preserve">Positive strengths of pupil. </w:t>
            </w:r>
          </w:p>
          <w:p w:rsidR="00520B47" w:rsidRPr="00AC5BF3" w:rsidRDefault="00520B47" w:rsidP="00520B4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520B47" w:rsidRPr="00AC5BF3" w:rsidRDefault="00520B47" w:rsidP="006C3485">
            <w:pPr>
              <w:rPr>
                <w:rFonts w:ascii="Calibri" w:hAnsi="Calibri" w:cs="Calibri"/>
              </w:rPr>
            </w:pPr>
          </w:p>
        </w:tc>
      </w:tr>
      <w:tr w:rsidR="00520B47" w:rsidRPr="00AC5BF3" w:rsidTr="00324DAC">
        <w:tc>
          <w:tcPr>
            <w:tcW w:w="9861" w:type="dxa"/>
            <w:gridSpan w:val="8"/>
            <w:shd w:val="clear" w:color="auto" w:fill="FFFFFF" w:themeFill="background1"/>
          </w:tcPr>
          <w:p w:rsidR="004F4FA6" w:rsidRDefault="00B23B64" w:rsidP="00520B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These assessment</w:t>
            </w:r>
            <w:r w:rsidR="004F4FA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do </w:t>
            </w:r>
            <w:r w:rsidRPr="004F4FA6">
              <w:rPr>
                <w:rFonts w:ascii="Calibri" w:hAnsi="Calibri" w:cs="Calibri"/>
                <w:b/>
              </w:rPr>
              <w:t xml:space="preserve">not </w:t>
            </w:r>
            <w:r>
              <w:rPr>
                <w:rFonts w:ascii="Calibri" w:hAnsi="Calibri" w:cs="Calibri"/>
              </w:rPr>
              <w:t xml:space="preserve">have to be </w:t>
            </w:r>
            <w:r w:rsidR="004F4FA6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standardised</w:t>
            </w:r>
            <w:r w:rsidR="004F4FA6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formal</w:t>
            </w:r>
            <w:r w:rsidR="004F4FA6">
              <w:rPr>
                <w:rFonts w:ascii="Calibri" w:hAnsi="Calibri" w:cs="Calibri"/>
              </w:rPr>
              <w:t xml:space="preserve">/commercial </w:t>
            </w:r>
            <w:r>
              <w:rPr>
                <w:rFonts w:ascii="Calibri" w:hAnsi="Calibri" w:cs="Calibri"/>
              </w:rPr>
              <w:t xml:space="preserve"> assessments. </w:t>
            </w:r>
          </w:p>
          <w:p w:rsidR="00520B47" w:rsidRPr="00AC5BF3" w:rsidRDefault="00B23B64" w:rsidP="00520B4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Assessment information is available on </w:t>
            </w:r>
            <w:hyperlink r:id="rId11" w:history="1">
              <w:r w:rsidRPr="00050028">
                <w:rPr>
                  <w:rStyle w:val="Hyperlink"/>
                  <w:rFonts w:ascii="Calibri" w:hAnsi="Calibri" w:cs="Calibri"/>
                </w:rPr>
                <w:t xml:space="preserve">The Addressing Dyslexia Toolkit 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D9D9D9" w:themeFill="background1" w:themeFillShade="D9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Area of assessment and information gathering </w:t>
            </w:r>
          </w:p>
        </w:tc>
        <w:tc>
          <w:tcPr>
            <w:tcW w:w="7059" w:type="dxa"/>
            <w:gridSpan w:val="6"/>
            <w:shd w:val="clear" w:color="auto" w:fill="D9D9D9" w:themeFill="background1" w:themeFillShade="D9"/>
          </w:tcPr>
          <w:p w:rsidR="00520B47" w:rsidRPr="00AC5BF3" w:rsidRDefault="00520B47" w:rsidP="00B23B64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Comments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20B47">
              <w:rPr>
                <w:rFonts w:ascii="Calibri" w:hAnsi="Calibri" w:cs="Calibri"/>
                <w:sz w:val="22"/>
                <w:szCs w:val="22"/>
              </w:rPr>
              <w:t xml:space="preserve">– Provide a short summary </w:t>
            </w:r>
            <w:r w:rsidR="00B23B64">
              <w:rPr>
                <w:rFonts w:ascii="Calibri" w:hAnsi="Calibri" w:cs="Calibri"/>
                <w:sz w:val="22"/>
                <w:szCs w:val="22"/>
              </w:rPr>
              <w:t>of assessment</w:t>
            </w:r>
            <w:r w:rsidRPr="00520B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3B64">
              <w:rPr>
                <w:rFonts w:ascii="Calibri" w:hAnsi="Calibri" w:cs="Calibri"/>
                <w:sz w:val="22"/>
                <w:szCs w:val="22"/>
              </w:rPr>
              <w:t xml:space="preserve">results. </w:t>
            </w: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Pupil Dyslexia checklist </w:t>
            </w:r>
          </w:p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</w:rPr>
              <w:t>Pupil’s own thoughts on their experiences.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Observation</w:t>
            </w:r>
            <w:r w:rsidRPr="00520B47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>I</w:t>
            </w:r>
            <w:r w:rsidRPr="00520B47">
              <w:rPr>
                <w:rFonts w:ascii="Calibri" w:hAnsi="Calibri" w:cs="Calibri"/>
              </w:rPr>
              <w:t xml:space="preserve">nformation from </w:t>
            </w:r>
            <w:r>
              <w:rPr>
                <w:rFonts w:ascii="Calibri" w:hAnsi="Calibri" w:cs="Calibri"/>
              </w:rPr>
              <w:t xml:space="preserve">class and </w:t>
            </w:r>
            <w:r w:rsidRPr="00AC5BF3">
              <w:rPr>
                <w:rFonts w:ascii="Calibri" w:hAnsi="Calibri" w:cs="Calibri"/>
              </w:rPr>
              <w:t xml:space="preserve">home. 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Reading</w:t>
            </w:r>
          </w:p>
          <w:p w:rsidR="00520B47" w:rsidRPr="00AC5BF3" w:rsidRDefault="00520B47" w:rsidP="00C033F0">
            <w:pPr>
              <w:pStyle w:val="Heading2"/>
              <w:rPr>
                <w:rFonts w:ascii="Calibri" w:hAnsi="Calibri" w:cs="Calibri"/>
                <w:szCs w:val="24"/>
              </w:rPr>
            </w:pPr>
            <w:r w:rsidRPr="00AC5BF3">
              <w:rPr>
                <w:rFonts w:ascii="Calibri" w:hAnsi="Calibri" w:cs="Calibri"/>
                <w:szCs w:val="24"/>
              </w:rPr>
              <w:t xml:space="preserve">Evidence of reading </w:t>
            </w:r>
            <w:r>
              <w:rPr>
                <w:rFonts w:ascii="Calibri" w:hAnsi="Calibri" w:cs="Calibri"/>
                <w:szCs w:val="24"/>
              </w:rPr>
              <w:t xml:space="preserve">levels </w:t>
            </w:r>
            <w:r w:rsidRPr="00AC5BF3">
              <w:rPr>
                <w:rFonts w:ascii="Calibri" w:hAnsi="Calibri" w:cs="Calibri"/>
                <w:szCs w:val="24"/>
              </w:rPr>
              <w:t>and comprehension ability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Writing </w:t>
            </w:r>
            <w:r w:rsidRPr="00520B47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C5BF3">
              <w:rPr>
                <w:rFonts w:ascii="Calibri" w:hAnsi="Calibri" w:cs="Calibri"/>
              </w:rPr>
              <w:t xml:space="preserve">Example of ‘Free writing’ to examine spelling, grammar, composition and handwriting. 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Spelling </w:t>
            </w:r>
            <w:r w:rsidRPr="00520B47">
              <w:rPr>
                <w:rFonts w:ascii="Calibri" w:hAnsi="Calibri" w:cs="Calibri"/>
              </w:rPr>
              <w:t xml:space="preserve">- </w:t>
            </w:r>
            <w:r w:rsidRPr="00AC5BF3">
              <w:rPr>
                <w:rFonts w:ascii="Calibri" w:hAnsi="Calibri" w:cs="Calibri"/>
              </w:rPr>
              <w:t xml:space="preserve">evidence of pupils spelling ability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050028" w:rsidRDefault="00520B47" w:rsidP="00C033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Numeracy  </w:t>
            </w:r>
            <w:r w:rsidRPr="00520B47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50028">
              <w:rPr>
                <w:rFonts w:ascii="Calibri" w:hAnsi="Calibri" w:cs="Calibri"/>
              </w:rPr>
              <w:t>times tables,</w:t>
            </w:r>
          </w:p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050028">
              <w:rPr>
                <w:rFonts w:ascii="Calibri" w:hAnsi="Calibri" w:cs="Calibri"/>
              </w:rPr>
              <w:t xml:space="preserve">Number bonds, digit placement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Handwriting</w:t>
            </w:r>
            <w:r w:rsidRPr="00520B47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C5BF3">
              <w:rPr>
                <w:rFonts w:ascii="Calibri" w:hAnsi="Calibri" w:cs="Calibri"/>
              </w:rPr>
              <w:t xml:space="preserve">Speed and legibility of writing. 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Sequencing</w:t>
            </w:r>
            <w:r w:rsidRPr="00AC5BF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Pr="00AC5BF3">
              <w:rPr>
                <w:rFonts w:ascii="Calibri" w:hAnsi="Calibri" w:cs="Calibri"/>
              </w:rPr>
              <w:t>Organisational skills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>Motor skills</w:t>
            </w:r>
            <w:r w:rsidRPr="00AC5BF3"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  <w:lang w:val="en"/>
              </w:rPr>
              <w:t xml:space="preserve">- </w:t>
            </w:r>
            <w:r w:rsidRPr="00AC5BF3">
              <w:rPr>
                <w:rFonts w:ascii="Calibri" w:hAnsi="Calibri" w:cs="Calibri"/>
                <w:lang w:val="en"/>
              </w:rPr>
              <w:t>Spatial awareness, fine &amp; gross motor control.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Sensory Perceptions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520B47">
        <w:tc>
          <w:tcPr>
            <w:tcW w:w="2802" w:type="dxa"/>
            <w:gridSpan w:val="2"/>
            <w:shd w:val="clear" w:color="auto" w:fill="FFFFFF" w:themeFill="background1"/>
          </w:tcPr>
          <w:p w:rsidR="00520B47" w:rsidRPr="00AC5BF3" w:rsidRDefault="00520B47" w:rsidP="00C033F0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Other assessments </w:t>
            </w:r>
          </w:p>
        </w:tc>
        <w:tc>
          <w:tcPr>
            <w:tcW w:w="7059" w:type="dxa"/>
            <w:gridSpan w:val="6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  <w:tr w:rsidR="00520B47" w:rsidRPr="00AC5BF3" w:rsidTr="000B23C4">
        <w:tc>
          <w:tcPr>
            <w:tcW w:w="9861" w:type="dxa"/>
            <w:gridSpan w:val="8"/>
            <w:shd w:val="clear" w:color="auto" w:fill="FFFFFF" w:themeFill="background1"/>
          </w:tcPr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  <w:r w:rsidRPr="00AC5BF3">
              <w:rPr>
                <w:rFonts w:ascii="Calibri" w:hAnsi="Calibri" w:cs="Calibri"/>
                <w:b/>
              </w:rPr>
              <w:t xml:space="preserve">Suggested </w:t>
            </w:r>
            <w:r>
              <w:rPr>
                <w:rFonts w:ascii="Calibri" w:hAnsi="Calibri" w:cs="Calibri"/>
                <w:b/>
              </w:rPr>
              <w:t>A</w:t>
            </w:r>
            <w:r w:rsidRPr="00AC5BF3">
              <w:rPr>
                <w:rFonts w:ascii="Calibri" w:hAnsi="Calibri" w:cs="Calibri"/>
                <w:b/>
              </w:rPr>
              <w:t>pproaches/</w:t>
            </w:r>
            <w:r>
              <w:rPr>
                <w:rFonts w:ascii="Calibri" w:hAnsi="Calibri" w:cs="Calibri"/>
                <w:b/>
              </w:rPr>
              <w:t>S</w:t>
            </w:r>
            <w:r w:rsidRPr="00AC5BF3">
              <w:rPr>
                <w:rFonts w:ascii="Calibri" w:hAnsi="Calibri" w:cs="Calibri"/>
                <w:b/>
              </w:rPr>
              <w:t>trategies.</w:t>
            </w:r>
          </w:p>
        </w:tc>
      </w:tr>
      <w:tr w:rsidR="00520B47" w:rsidRPr="00AC5BF3" w:rsidTr="001E5993">
        <w:tc>
          <w:tcPr>
            <w:tcW w:w="9861" w:type="dxa"/>
            <w:gridSpan w:val="8"/>
            <w:shd w:val="clear" w:color="auto" w:fill="FFFFFF" w:themeFill="background1"/>
          </w:tcPr>
          <w:p w:rsidR="00520B47" w:rsidRDefault="00520B47" w:rsidP="00E2791E">
            <w:pPr>
              <w:rPr>
                <w:rFonts w:ascii="Calibri" w:hAnsi="Calibri" w:cs="Calibri"/>
                <w:b/>
              </w:rPr>
            </w:pPr>
          </w:p>
          <w:p w:rsidR="00520B47" w:rsidRDefault="00520B47" w:rsidP="00E2791E">
            <w:pPr>
              <w:rPr>
                <w:rFonts w:ascii="Calibri" w:hAnsi="Calibri" w:cs="Calibri"/>
                <w:b/>
              </w:rPr>
            </w:pPr>
          </w:p>
          <w:p w:rsidR="00520B47" w:rsidRDefault="00520B47" w:rsidP="00E2791E">
            <w:pPr>
              <w:rPr>
                <w:rFonts w:ascii="Calibri" w:hAnsi="Calibri" w:cs="Calibri"/>
                <w:b/>
              </w:rPr>
            </w:pPr>
          </w:p>
          <w:p w:rsidR="00520B47" w:rsidRDefault="00520B47" w:rsidP="00E2791E">
            <w:pPr>
              <w:rPr>
                <w:rFonts w:ascii="Calibri" w:hAnsi="Calibri" w:cs="Calibri"/>
                <w:b/>
              </w:rPr>
            </w:pPr>
          </w:p>
          <w:p w:rsidR="00520B47" w:rsidRPr="00AC5BF3" w:rsidRDefault="00520B47" w:rsidP="00E2791E">
            <w:pPr>
              <w:rPr>
                <w:rFonts w:ascii="Calibri" w:hAnsi="Calibri" w:cs="Calibri"/>
                <w:b/>
              </w:rPr>
            </w:pPr>
          </w:p>
        </w:tc>
      </w:tr>
    </w:tbl>
    <w:p w:rsidR="00F307EE" w:rsidRDefault="00F307EE"/>
    <w:p w:rsidR="002664DC" w:rsidRDefault="002664DC"/>
    <w:sectPr w:rsidR="002664DC" w:rsidSect="006C3485">
      <w:pgSz w:w="11906" w:h="16838"/>
      <w:pgMar w:top="873" w:right="1230" w:bottom="873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A3" w:rsidRDefault="00F82FA3" w:rsidP="009E69F1">
      <w:r>
        <w:separator/>
      </w:r>
    </w:p>
  </w:endnote>
  <w:endnote w:type="continuationSeparator" w:id="0">
    <w:p w:rsidR="00F82FA3" w:rsidRDefault="00F82FA3" w:rsidP="009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A3" w:rsidRDefault="00F82FA3" w:rsidP="009E69F1">
      <w:r>
        <w:separator/>
      </w:r>
    </w:p>
  </w:footnote>
  <w:footnote w:type="continuationSeparator" w:id="0">
    <w:p w:rsidR="00F82FA3" w:rsidRDefault="00F82FA3" w:rsidP="009E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079"/>
    <w:multiLevelType w:val="hybridMultilevel"/>
    <w:tmpl w:val="A392A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373D7"/>
    <w:multiLevelType w:val="hybridMultilevel"/>
    <w:tmpl w:val="855CA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42"/>
    <w:rsid w:val="00020C72"/>
    <w:rsid w:val="00050028"/>
    <w:rsid w:val="00055542"/>
    <w:rsid w:val="00112B16"/>
    <w:rsid w:val="0011336A"/>
    <w:rsid w:val="00143B2C"/>
    <w:rsid w:val="001904A1"/>
    <w:rsid w:val="001C373E"/>
    <w:rsid w:val="001E1E37"/>
    <w:rsid w:val="00207CE3"/>
    <w:rsid w:val="002664DC"/>
    <w:rsid w:val="002A092B"/>
    <w:rsid w:val="002A1625"/>
    <w:rsid w:val="00423D51"/>
    <w:rsid w:val="004E1D36"/>
    <w:rsid w:val="004F4FA6"/>
    <w:rsid w:val="00520B47"/>
    <w:rsid w:val="005B39FB"/>
    <w:rsid w:val="006C3485"/>
    <w:rsid w:val="006C65FD"/>
    <w:rsid w:val="006F61E2"/>
    <w:rsid w:val="008231DA"/>
    <w:rsid w:val="00876318"/>
    <w:rsid w:val="008775F2"/>
    <w:rsid w:val="009D2F6F"/>
    <w:rsid w:val="009E69F1"/>
    <w:rsid w:val="00A1057E"/>
    <w:rsid w:val="00A54DB6"/>
    <w:rsid w:val="00A65BE0"/>
    <w:rsid w:val="00AC5BF3"/>
    <w:rsid w:val="00AE4A0F"/>
    <w:rsid w:val="00B17AD5"/>
    <w:rsid w:val="00B23B64"/>
    <w:rsid w:val="00BF3F44"/>
    <w:rsid w:val="00C46801"/>
    <w:rsid w:val="00CA46E6"/>
    <w:rsid w:val="00CC10EA"/>
    <w:rsid w:val="00CF36FC"/>
    <w:rsid w:val="00D31DB7"/>
    <w:rsid w:val="00D576F6"/>
    <w:rsid w:val="00DE3411"/>
    <w:rsid w:val="00DF4892"/>
    <w:rsid w:val="00E311B2"/>
    <w:rsid w:val="00E31FBD"/>
    <w:rsid w:val="00F307EE"/>
    <w:rsid w:val="00F44730"/>
    <w:rsid w:val="00F63530"/>
    <w:rsid w:val="00F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207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3485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3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1625"/>
    <w:rPr>
      <w:color w:val="0000FF"/>
      <w:u w:val="single"/>
    </w:rPr>
  </w:style>
  <w:style w:type="paragraph" w:styleId="Header">
    <w:name w:val="header"/>
    <w:basedOn w:val="Normal"/>
    <w:rsid w:val="00D31D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1DB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207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3485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3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1625"/>
    <w:rPr>
      <w:color w:val="0000FF"/>
      <w:u w:val="single"/>
    </w:rPr>
  </w:style>
  <w:style w:type="paragraph" w:styleId="Header">
    <w:name w:val="header"/>
    <w:basedOn w:val="Normal"/>
    <w:rsid w:val="00D31D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1DB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dressingdyslexia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Dyslexia pathway</vt:lpstr>
    </vt:vector>
  </TitlesOfParts>
  <Company>PKC</Company>
  <LinksUpToDate>false</LinksUpToDate>
  <CharactersWithSpaces>1191</CharactersWithSpaces>
  <SharedDoc>false</SharedDoc>
  <HLinks>
    <vt:vector size="12" baseType="variant"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mailto:FRanaldi@pkc.gov.uk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http://www.addressingdyslexia.org/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pathway</dc:title>
  <dc:creator>EST</dc:creator>
  <cp:lastModifiedBy>z610266</cp:lastModifiedBy>
  <cp:revision>3</cp:revision>
  <cp:lastPrinted>2011-01-16T16:37:00Z</cp:lastPrinted>
  <dcterms:created xsi:type="dcterms:W3CDTF">2017-03-06T21:25:00Z</dcterms:created>
  <dcterms:modified xsi:type="dcterms:W3CDTF">2017-03-06T21:45:00Z</dcterms:modified>
</cp:coreProperties>
</file>